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B1874" w14:textId="77777777" w:rsidR="00FB6AE8" w:rsidRPr="00FB6AE8" w:rsidRDefault="00FB6AE8" w:rsidP="00FB6AE8">
      <w:pPr>
        <w:pStyle w:val="Titleheading-OneGoodSchool"/>
        <w:rPr>
          <w:rFonts w:ascii="Segoe UI" w:eastAsia="Times New Roman" w:hAnsi="Segoe UI" w:cs="Segoe UI"/>
          <w:sz w:val="18"/>
          <w:szCs w:val="18"/>
          <w:lang w:eastAsia="en-IE"/>
        </w:rPr>
      </w:pPr>
      <w:bookmarkStart w:id="0" w:name="_GoBack"/>
      <w:bookmarkEnd w:id="0"/>
      <w:r w:rsidRPr="00FB6AE8">
        <w:rPr>
          <w:rFonts w:eastAsia="Times New Roman"/>
          <w:lang w:val="en-US" w:eastAsia="en-IE"/>
        </w:rPr>
        <w:t>One Good School Action Plan 2022-2023</w:t>
      </w:r>
      <w:r w:rsidRPr="00FB6AE8">
        <w:rPr>
          <w:rFonts w:eastAsia="Times New Roman"/>
          <w:lang w:eastAsia="en-IE"/>
        </w:rPr>
        <w:t> </w:t>
      </w:r>
    </w:p>
    <w:p w14:paraId="5BF5CFB7" w14:textId="4343F092" w:rsidR="00FB6AE8" w:rsidRDefault="00FB6AE8" w:rsidP="00FB6AE8">
      <w:pPr>
        <w:pStyle w:val="Heading5"/>
        <w:rPr>
          <w:rFonts w:eastAsia="Times New Roman"/>
          <w:lang w:eastAsia="en-IE"/>
        </w:rPr>
      </w:pPr>
      <w:r w:rsidRPr="00FB6AE8">
        <w:rPr>
          <w:rFonts w:eastAsia="Times New Roman"/>
          <w:lang w:val="en-US" w:eastAsia="en-IE"/>
        </w:rPr>
        <w:t>School Name: </w:t>
      </w:r>
      <w:r w:rsidRPr="00FB6AE8">
        <w:rPr>
          <w:rFonts w:eastAsia="Times New Roman"/>
          <w:lang w:eastAsia="en-IE"/>
        </w:rPr>
        <w:t> </w:t>
      </w:r>
      <w:r w:rsidR="00F47204">
        <w:rPr>
          <w:rFonts w:eastAsia="Times New Roman"/>
          <w:lang w:eastAsia="en-IE"/>
        </w:rPr>
        <w:t>Temple Carrig School Greystones</w:t>
      </w:r>
    </w:p>
    <w:p w14:paraId="7316AC48" w14:textId="2C17BAB1" w:rsidR="00FB6AE8" w:rsidRDefault="00FB6AE8" w:rsidP="00FB6AE8">
      <w:pPr>
        <w:pStyle w:val="Heading5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Action plan completed by: </w:t>
      </w:r>
      <w:r w:rsidR="00F47204">
        <w:rPr>
          <w:rFonts w:eastAsia="Times New Roman"/>
          <w:lang w:eastAsia="en-IE"/>
        </w:rPr>
        <w:t>Susan Andrews</w:t>
      </w:r>
    </w:p>
    <w:p w14:paraId="68CA667C" w14:textId="77777777" w:rsidR="00FB6AE8" w:rsidRPr="00FB6AE8" w:rsidRDefault="00FB6AE8" w:rsidP="00FB6AE8">
      <w:pPr>
        <w:rPr>
          <w:lang w:eastAsia="en-IE"/>
        </w:rPr>
      </w:pPr>
    </w:p>
    <w:tbl>
      <w:tblPr>
        <w:tblW w:w="14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105"/>
        <w:gridCol w:w="3285"/>
        <w:gridCol w:w="3855"/>
        <w:gridCol w:w="1680"/>
      </w:tblGrid>
      <w:tr w:rsidR="00FB6AE8" w:rsidRPr="00FB6AE8" w14:paraId="5E368868" w14:textId="77777777" w:rsidTr="00A36BF1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C8E0C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Group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24C75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Priority area(s) identified from self-assessment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C0623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Area of activity to be completed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43A32" w14:textId="6580C66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Plan for roll-out of this activity area (target numbers, promotion, calendar dates, lead staff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, liaison with local Jigsaw Service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)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93C99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Target completion date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FB6AE8" w:rsidRPr="00FB6AE8" w14:paraId="17A0372D" w14:textId="77777777" w:rsidTr="00A36BF1"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BDAEA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School Leadership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A3ABE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7D9C6F0D" w14:textId="5B564C75" w:rsidR="00FB6AE8" w:rsidRPr="00FB6AE8" w:rsidRDefault="00FC3D53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Provide more support for Form teachers who take much of the pastoral care and look to improve knowledge on how to implement mental health supports school wide</w:t>
            </w:r>
          </w:p>
          <w:p w14:paraId="755D325E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AD405" w14:textId="77777777" w:rsidR="00BD2D5A" w:rsidRDefault="00FB6AE8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28695E35" w14:textId="55AF31EA" w:rsidR="008B3761" w:rsidRDefault="00FC3D53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Form teachers, Year heads and school leadership to attend 3 x 1 hour sessions</w:t>
            </w:r>
          </w:p>
          <w:p w14:paraId="136228AD" w14:textId="06709126" w:rsidR="00FB6AE8" w:rsidRPr="00FB6AE8" w:rsidRDefault="008B3761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To increase relevant knowledge on mental health promotion </w:t>
            </w:r>
            <w:r w:rsidR="00FC3D5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CA224" w14:textId="77777777" w:rsidR="00BD2D5A" w:rsidRDefault="00FB6AE8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37BF374F" w14:textId="4944A0E1" w:rsidR="00FB6AE8" w:rsidRPr="00FB6AE8" w:rsidRDefault="00FC3D53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Target staff numbers would be 6 per session, OGS team to </w:t>
            </w:r>
            <w:r w:rsidR="00E535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promote/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encourage DPs, YHs and School leadership with a form teacher representation from each “House” group to attend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9089A" w14:textId="77777777" w:rsidR="00BD2D5A" w:rsidRDefault="00BD2D5A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  <w:p w14:paraId="43EBDF5E" w14:textId="73452713" w:rsidR="0051272C" w:rsidRDefault="0051272C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Start in Sept 2022-</w:t>
            </w:r>
            <w:r w:rsidR="00FB6AE8"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3DB9AFF6" w14:textId="1FCE2EF3" w:rsidR="00FB6AE8" w:rsidRPr="00FB6AE8" w:rsidRDefault="00E535BB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April 2023</w:t>
            </w:r>
          </w:p>
        </w:tc>
      </w:tr>
      <w:tr w:rsidR="00A83B21" w:rsidRPr="00FB6AE8" w14:paraId="0513510B" w14:textId="77777777" w:rsidTr="00A36BF1">
        <w:tc>
          <w:tcPr>
            <w:tcW w:w="2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DC2BB" w14:textId="77777777" w:rsidR="00A83B21" w:rsidRPr="00FB6AE8" w:rsidRDefault="00A83B21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12BFF" w14:textId="541B595E" w:rsidR="00BD2D5A" w:rsidRPr="00BD2D5A" w:rsidRDefault="00BD2D5A" w:rsidP="00BD2D5A">
            <w:pPr>
              <w:rPr>
                <w:rFonts w:cstheme="minorHAnsi"/>
                <w:sz w:val="20"/>
                <w:szCs w:val="20"/>
              </w:rPr>
            </w:pPr>
            <w:r w:rsidRPr="00BD2D5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 developing a healthy school culture, strategies to promote mental health are led by the principal and senior staff.</w:t>
            </w:r>
          </w:p>
          <w:p w14:paraId="5714768B" w14:textId="77777777" w:rsidR="00A83B21" w:rsidRPr="00BD2D5A" w:rsidRDefault="00A83B21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4A0F1" w14:textId="40BEE7E5" w:rsidR="00A83B21" w:rsidRPr="00A83B21" w:rsidRDefault="00A83B21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A83B21">
              <w:rPr>
                <w:rFonts w:cstheme="minorHAnsi"/>
                <w:sz w:val="20"/>
                <w:szCs w:val="20"/>
                <w:lang w:val="en-GB"/>
              </w:rPr>
              <w:t>The '</w:t>
            </w:r>
            <w:r w:rsidRPr="00A83B21">
              <w:rPr>
                <w:rFonts w:cstheme="minorHAnsi"/>
                <w:i/>
                <w:iCs/>
                <w:sz w:val="20"/>
                <w:szCs w:val="20"/>
                <w:lang w:val="en-GB"/>
              </w:rPr>
              <w:t>Leadership Webinars'</w:t>
            </w:r>
            <w:r w:rsidRPr="00A83B21">
              <w:rPr>
                <w:rFonts w:cstheme="minorHAnsi"/>
                <w:sz w:val="20"/>
                <w:szCs w:val="20"/>
                <w:lang w:val="en-GB"/>
              </w:rPr>
              <w:t xml:space="preserve"> series (for principals/ deputy principals only)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F0D59" w14:textId="738F25EF" w:rsidR="00A83B21" w:rsidRPr="00FB6AE8" w:rsidRDefault="00BD2D5A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Principal, Deputy principals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FFA55" w14:textId="713A8B3F" w:rsidR="00A83B21" w:rsidRDefault="00BD2D5A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Spring 2023</w:t>
            </w:r>
          </w:p>
        </w:tc>
      </w:tr>
      <w:tr w:rsidR="00FB6AE8" w:rsidRPr="00FB6AE8" w14:paraId="5C1D6A03" w14:textId="77777777" w:rsidTr="00A36B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7185C5" w14:textId="77777777" w:rsidR="00FB6AE8" w:rsidRPr="00FB6AE8" w:rsidRDefault="00FB6AE8" w:rsidP="00FB6AE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5E142" w14:textId="06A3F763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A83B2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Self-care for </w:t>
            </w:r>
            <w:r w:rsidR="00A3353F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</w:t>
            </w:r>
            <w:r w:rsidR="00A83B2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rincipal to reflect and refocus</w:t>
            </w:r>
          </w:p>
          <w:p w14:paraId="663F8335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2D99671D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59BB9" w14:textId="212AC63C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A83B21" w:rsidRPr="00A83B2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https://jigsaw.ie/school-leadership-self-care/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40064" w14:textId="3B10A249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A83B2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Principal to complete self-care course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FE3A7" w14:textId="4C9BB542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A83B2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September 2022</w:t>
            </w:r>
          </w:p>
        </w:tc>
      </w:tr>
      <w:tr w:rsidR="00FB6AE8" w:rsidRPr="00FB6AE8" w14:paraId="50C0D5A7" w14:textId="77777777" w:rsidTr="00A36BF1"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8E7F4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School Staff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766F1" w14:textId="7477C6B3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E535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Improve staff confidence and knowledge </w:t>
            </w:r>
            <w:r w:rsidR="002E1032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about youth mental health. </w:t>
            </w:r>
          </w:p>
          <w:p w14:paraId="75E4E338" w14:textId="7619E064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E535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Develop more space and time in a busy curriculum to explore the importance of student voice and also learn better classroom strategies and form class strategies to support students experiencing anxiety</w:t>
            </w:r>
          </w:p>
          <w:p w14:paraId="68EDD9F8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5DB2B" w14:textId="07FEE1EE" w:rsidR="00FB6AE8" w:rsidRPr="00C21FE6" w:rsidRDefault="00C21FE6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val="en-US" w:eastAsia="en-IE"/>
              </w:rPr>
              <w:t>-</w:t>
            </w:r>
            <w:r w:rsidR="00FB6AE8" w:rsidRPr="00C21FE6">
              <w:rPr>
                <w:rFonts w:eastAsia="Times New Roman" w:cstheme="minorHAnsi"/>
                <w:sz w:val="20"/>
                <w:szCs w:val="20"/>
                <w:lang w:val="en-US" w:eastAsia="en-IE"/>
              </w:rPr>
              <w:t>Mental Health and Wellbeing – a One Good School Approach online course</w:t>
            </w:r>
            <w:r w:rsidR="00FB6AE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</w:p>
          <w:p w14:paraId="03C284E8" w14:textId="77777777" w:rsidR="00FB7968" w:rsidRPr="00C21FE6" w:rsidRDefault="00FB796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13A4331D" w14:textId="399E3D0B" w:rsidR="00FB7968" w:rsidRPr="00C21FE6" w:rsidRDefault="00BB085C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highlight w:val="yellow"/>
                <w:lang w:eastAsia="en-IE"/>
              </w:rPr>
              <w:t>https://jigsaw.ie/elearning-course-school-staff/</w:t>
            </w:r>
          </w:p>
          <w:p w14:paraId="546B3DF7" w14:textId="6DB30620" w:rsidR="00FB7968" w:rsidRPr="00C21FE6" w:rsidRDefault="00C21FE6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-</w:t>
            </w:r>
            <w:r w:rsidR="00FB796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Staff training on Innovate for Wellbeing </w:t>
            </w:r>
            <w:r w:rsidR="003421A2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- teachers will explore the importance of student voice in relation to mental health and wellbeing and learn about the practical </w:t>
            </w:r>
            <w:r w:rsidR="003421A2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lastRenderedPageBreak/>
              <w:t xml:space="preserve">implementation of the 10-week, school-led Innovate for Wellbeing programme.   </w:t>
            </w:r>
          </w:p>
          <w:p w14:paraId="5BAE50AC" w14:textId="77777777" w:rsidR="00FB7968" w:rsidRPr="00C21FE6" w:rsidRDefault="00FB796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07CFFE67" w14:textId="582E14F1" w:rsidR="00FB7968" w:rsidRPr="00C21FE6" w:rsidRDefault="00C21FE6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-</w:t>
            </w:r>
            <w:r w:rsidR="00FB796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Staff training on the Jigsaw Peer programme</w:t>
            </w:r>
            <w:r w:rsidR="003421A2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-  will explore the importance of peer education in promoting and supporting youth mental health and learn about the practical implementation of the 15 hour (</w:t>
            </w:r>
            <w:proofErr w:type="spellStart"/>
            <w:r w:rsidR="003421A2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approx</w:t>
            </w:r>
            <w:proofErr w:type="spellEnd"/>
            <w:r w:rsidR="003421A2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). Jigsaw Peer Education Program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83814" w14:textId="59DC8355" w:rsidR="00FB6AE8" w:rsidRPr="00C21FE6" w:rsidRDefault="00BD2D5A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lastRenderedPageBreak/>
              <w:t>-</w:t>
            </w:r>
            <w:r w:rsidR="00FB6AE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  <w:r w:rsidR="00E535BB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Aim to get 60 staff to participate in a one hour online course in Sept/October 2022</w:t>
            </w:r>
          </w:p>
          <w:p w14:paraId="0A516D07" w14:textId="44BCE14E" w:rsidR="002E1032" w:rsidRPr="00C21FE6" w:rsidRDefault="002E1032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129A1ACD" w14:textId="7BA73FFF" w:rsidR="00BD2D5A" w:rsidRPr="00C21FE6" w:rsidRDefault="00BD2D5A" w:rsidP="00BD2D5A">
            <w:pPr>
              <w:rPr>
                <w:rFonts w:cstheme="minorHAnsi"/>
                <w:sz w:val="20"/>
                <w:szCs w:val="20"/>
              </w:rPr>
            </w:pPr>
            <w:r w:rsidRPr="00C21FE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-Consider lunchtime seminars, online workshops, and in-service days to cover topics such as managing stress or understanding mental health. Provide opportunities for colleagues to debrief with each other on a regular basis about these activities.</w:t>
            </w:r>
          </w:p>
          <w:p w14:paraId="1E3DAB3A" w14:textId="5A4F1DF5" w:rsidR="00FB7968" w:rsidRPr="00C21FE6" w:rsidRDefault="00BD2D5A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lastRenderedPageBreak/>
              <w:t>-</w:t>
            </w:r>
            <w:r w:rsidR="00FB796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Liaise with Adam Burke to roll out an in person workshop</w:t>
            </w:r>
            <w:r w:rsidR="003421A2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to facilitate peer programme with Life Skills/Wellbeing teachers</w:t>
            </w:r>
          </w:p>
          <w:p w14:paraId="7958244E" w14:textId="77777777" w:rsidR="00FB7968" w:rsidRPr="00C21FE6" w:rsidRDefault="00FB796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00CB40BF" w14:textId="283D37D1" w:rsidR="002E1032" w:rsidRPr="00C21FE6" w:rsidRDefault="00BD2D5A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-</w:t>
            </w:r>
            <w:r w:rsidR="002E1032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OGS/Wellbeing Committee to run ongoing resources and mini workshops after school or during Monday staff meetings</w:t>
            </w:r>
          </w:p>
          <w:p w14:paraId="515F59D5" w14:textId="4952992D" w:rsidR="002E1032" w:rsidRPr="00C21FE6" w:rsidRDefault="002E1032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631E4" w14:textId="77777777" w:rsidR="00FB6AE8" w:rsidRDefault="00FB6AE8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lastRenderedPageBreak/>
              <w:t> </w:t>
            </w:r>
            <w:r w:rsidR="00E535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November 2022</w:t>
            </w:r>
          </w:p>
          <w:p w14:paraId="54BBA659" w14:textId="77777777" w:rsidR="002E1032" w:rsidRDefault="002E1032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  <w:p w14:paraId="458B2243" w14:textId="77777777" w:rsidR="002E1032" w:rsidRDefault="002E1032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  <w:p w14:paraId="0A3509A2" w14:textId="77777777" w:rsidR="002E1032" w:rsidRDefault="002E1032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  <w:p w14:paraId="520624DB" w14:textId="3B78A137" w:rsidR="002E1032" w:rsidRPr="00FB6AE8" w:rsidRDefault="002E1032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Jan-April 2023</w:t>
            </w:r>
          </w:p>
        </w:tc>
      </w:tr>
      <w:tr w:rsidR="00FB6AE8" w:rsidRPr="00FB6AE8" w14:paraId="6F44376A" w14:textId="77777777" w:rsidTr="00A36B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D13752" w14:textId="77777777" w:rsidR="00FB6AE8" w:rsidRPr="00FB6AE8" w:rsidRDefault="00FB6AE8" w:rsidP="00FB6AE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086C4" w14:textId="77777777" w:rsidR="0051272C" w:rsidRDefault="00FB6AE8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proofErr w:type="spellStart"/>
            <w:r w:rsidR="00E535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Self care</w:t>
            </w:r>
            <w:proofErr w:type="spellEnd"/>
            <w:r w:rsidR="00E535B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for staff is a top priority an</w:t>
            </w:r>
            <w:r w:rsidR="0051272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</w:t>
            </w:r>
          </w:p>
          <w:p w14:paraId="4543FB7D" w14:textId="07229DCC" w:rsidR="00FB6AE8" w:rsidRPr="00FB6AE8" w:rsidRDefault="0051272C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Learn what supports there are in school/ Revise the staff wellbeing policy</w:t>
            </w:r>
          </w:p>
          <w:p w14:paraId="5C13B4D0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7B0C778F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F7D85" w14:textId="77777777" w:rsidR="00FB6AE8" w:rsidRDefault="00FB6AE8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proofErr w:type="spellStart"/>
            <w:r w:rsidR="00FB796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Self Care</w:t>
            </w:r>
            <w:proofErr w:type="spellEnd"/>
            <w:r w:rsidR="00FB796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 for School staff</w:t>
            </w:r>
          </w:p>
          <w:p w14:paraId="2853ADA6" w14:textId="64AE77BF" w:rsidR="00BB085C" w:rsidRPr="00FB6AE8" w:rsidRDefault="00BB085C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BB085C">
              <w:rPr>
                <w:rFonts w:ascii="Segoe UI" w:eastAsia="Times New Roman" w:hAnsi="Segoe UI" w:cs="Segoe UI"/>
                <w:sz w:val="20"/>
                <w:szCs w:val="20"/>
                <w:highlight w:val="yellow"/>
                <w:lang w:eastAsia="en-IE"/>
              </w:rPr>
              <w:t>https://jigsaw.ie/self-care-course-for-teachers/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6BD90" w14:textId="24DE0EAE" w:rsidR="00FB6AE8" w:rsidRPr="00C21FE6" w:rsidRDefault="0051272C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In person</w:t>
            </w:r>
            <w:r w:rsidR="00FB6AE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  <w:r w:rsidR="002E1032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Team building workshop </w:t>
            </w: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before Term starts</w:t>
            </w:r>
          </w:p>
          <w:p w14:paraId="415722D7" w14:textId="40693976" w:rsidR="002E1032" w:rsidRPr="00C21FE6" w:rsidRDefault="002E1032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Online Jigsaw Wellbeing course</w:t>
            </w:r>
            <w:r w:rsidR="0051272C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– Jigsaw s</w:t>
            </w:r>
            <w:r w:rsidR="0051272C" w:rsidRPr="00C21FE6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elf-care online course </w:t>
            </w:r>
          </w:p>
          <w:p w14:paraId="2D398728" w14:textId="32559C24" w:rsidR="002E1032" w:rsidRPr="00C21FE6" w:rsidRDefault="002E1032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OGS provide ongoing support face to face group workshops after school for staff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06852" w14:textId="77777777" w:rsidR="00FB6AE8" w:rsidRDefault="00FB6AE8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2E1032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September 2022</w:t>
            </w:r>
          </w:p>
          <w:p w14:paraId="0FFDA523" w14:textId="1484C5C6" w:rsidR="002E1032" w:rsidRDefault="002E1032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Online in own time</w:t>
            </w:r>
          </w:p>
          <w:p w14:paraId="1302D8CF" w14:textId="46BCD177" w:rsidR="002E1032" w:rsidRPr="00FB6AE8" w:rsidRDefault="002E1032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September 2022-April 2023</w:t>
            </w:r>
          </w:p>
        </w:tc>
      </w:tr>
      <w:tr w:rsidR="00FB6AE8" w:rsidRPr="00FB6AE8" w14:paraId="63EC0535" w14:textId="77777777" w:rsidTr="00A36BF1"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EE2E2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Young People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2B7DF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2BF4893B" w14:textId="7C5CD414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51272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Improve mental health knowledge</w:t>
            </w:r>
          </w:p>
          <w:p w14:paraId="5F415E25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5A23E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Let’s Talk Sure Why Not? An online course for young people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5845E" w14:textId="28F9FF4F" w:rsidR="00FB6AE8" w:rsidRPr="00C21FE6" w:rsidRDefault="00FB6AE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  <w:r w:rsidR="00FB796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1</w:t>
            </w:r>
            <w:r w:rsidR="00FB7968"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st</w:t>
            </w:r>
            <w:r w:rsidR="00FB796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, 2</w:t>
            </w:r>
            <w:r w:rsidR="00FB7968"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nd</w:t>
            </w:r>
            <w:r w:rsidR="00FB796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, 3</w:t>
            </w:r>
            <w:r w:rsidR="00FB7968"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rd</w:t>
            </w:r>
            <w:r w:rsidR="00FB796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years </w:t>
            </w:r>
            <w:r w:rsidR="00A36BF1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which will be run in </w:t>
            </w:r>
            <w:proofErr w:type="spellStart"/>
            <w:r w:rsidR="00A36BF1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Lifeskills</w:t>
            </w:r>
            <w:proofErr w:type="spellEnd"/>
            <w:r w:rsidR="00A36BF1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classes and </w:t>
            </w:r>
            <w:r w:rsidR="00F47204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only with teachers who have completed the course to implement it</w:t>
            </w:r>
          </w:p>
          <w:p w14:paraId="6C72202A" w14:textId="77777777" w:rsidR="00FB7968" w:rsidRPr="00C21FE6" w:rsidRDefault="00FB796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5DEE2327" w14:textId="6C641956" w:rsidR="00FB7968" w:rsidRPr="00C21FE6" w:rsidRDefault="00FB796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4</w:t>
            </w:r>
            <w:r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th</w:t>
            </w: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, 5</w:t>
            </w:r>
            <w:r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th</w:t>
            </w: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, 6</w:t>
            </w:r>
            <w:r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th</w:t>
            </w: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DC814" w14:textId="77777777" w:rsidR="00FB6AE8" w:rsidRDefault="00FB6AE8" w:rsidP="00FB6AE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FB796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October 2022</w:t>
            </w:r>
          </w:p>
          <w:p w14:paraId="0DF95807" w14:textId="77777777" w:rsidR="00C077A8" w:rsidRDefault="00C077A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  <w:p w14:paraId="13C767F6" w14:textId="782BD708" w:rsidR="00C077A8" w:rsidRPr="00FB6AE8" w:rsidRDefault="00C077A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>November 2022</w:t>
            </w:r>
          </w:p>
        </w:tc>
      </w:tr>
      <w:tr w:rsidR="00FB6AE8" w:rsidRPr="00FB6AE8" w14:paraId="18204962" w14:textId="77777777" w:rsidTr="00A36B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0AEF9" w14:textId="77777777" w:rsidR="00FB6AE8" w:rsidRPr="00FB6AE8" w:rsidRDefault="00FB6AE8" w:rsidP="00FB6AE8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575CC" w14:textId="499400AA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FB796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Learn how to manage anxiety around stressful and pressure times at school</w:t>
            </w:r>
          </w:p>
          <w:p w14:paraId="75D51050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09DFBAFC" w14:textId="1DE33D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FB796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Educating younger students about how to manage and look after their wellbeing</w:t>
            </w:r>
            <w:r w:rsidR="00C077A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 Also learn how to manage social anxiety and friendships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2BC10" w14:textId="77777777" w:rsidR="00FB6AE8" w:rsidRPr="00C21FE6" w:rsidRDefault="00FB6AE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  <w:r w:rsidR="00FB796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Managing Exam Stress</w:t>
            </w:r>
          </w:p>
          <w:p w14:paraId="73206F31" w14:textId="77777777" w:rsidR="00FB7968" w:rsidRPr="00C21FE6" w:rsidRDefault="00FB796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19702AA4" w14:textId="77777777" w:rsidR="00FB7968" w:rsidRPr="00C21FE6" w:rsidRDefault="00FB796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67151B01" w14:textId="6838E4B7" w:rsidR="00FB7968" w:rsidRPr="00C21FE6" w:rsidRDefault="00FB796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Jigsaw Peer Education Programme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34E12E" w14:textId="77777777" w:rsidR="00FB6AE8" w:rsidRPr="00C21FE6" w:rsidRDefault="00FB6AE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 </w:t>
            </w:r>
            <w:r w:rsidR="00C077A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1</w:t>
            </w:r>
            <w:r w:rsidR="00C077A8"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st</w:t>
            </w:r>
            <w:r w:rsidR="00C077A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, 2</w:t>
            </w:r>
            <w:r w:rsidR="00C077A8"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nd</w:t>
            </w:r>
            <w:r w:rsidR="00C077A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, 3</w:t>
            </w:r>
            <w:r w:rsidR="00C077A8"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rd</w:t>
            </w:r>
            <w:r w:rsidR="00C077A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, 6</w:t>
            </w:r>
            <w:r w:rsidR="00C077A8"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th</w:t>
            </w:r>
            <w:r w:rsidR="00C077A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– OGS will develop </w:t>
            </w:r>
            <w:proofErr w:type="spellStart"/>
            <w:r w:rsidR="00C077A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a</w:t>
            </w:r>
            <w:proofErr w:type="spellEnd"/>
            <w:r w:rsidR="00C077A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Exam stress workshop based on Jigsaw resources to deliver to students and train 4</w:t>
            </w:r>
            <w:r w:rsidR="00C077A8"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th</w:t>
            </w:r>
            <w:r w:rsidR="00C077A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years to deliver the programme to 1</w:t>
            </w:r>
            <w:r w:rsidR="00C077A8" w:rsidRPr="00C21FE6">
              <w:rPr>
                <w:rFonts w:eastAsia="Times New Roman" w:cstheme="minorHAnsi"/>
                <w:sz w:val="20"/>
                <w:szCs w:val="20"/>
                <w:vertAlign w:val="superscript"/>
                <w:lang w:eastAsia="en-IE"/>
              </w:rPr>
              <w:t>st</w:t>
            </w:r>
            <w:r w:rsidR="00C077A8"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 xml:space="preserve"> years </w:t>
            </w:r>
          </w:p>
          <w:p w14:paraId="69B386F0" w14:textId="77777777" w:rsidR="00C077A8" w:rsidRPr="00C21FE6" w:rsidRDefault="00C077A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</w:p>
          <w:p w14:paraId="2FB9DDD1" w14:textId="35E81E9A" w:rsidR="00C077A8" w:rsidRPr="00C21FE6" w:rsidRDefault="00C077A8" w:rsidP="00FB6AE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21FE6">
              <w:rPr>
                <w:rFonts w:eastAsia="Times New Roman" w:cstheme="minorHAnsi"/>
                <w:sz w:val="20"/>
                <w:szCs w:val="20"/>
                <w:lang w:eastAsia="en-IE"/>
              </w:rPr>
              <w:t>Increase the pilot scheme we have run with senior leadership students taking groups for Tea &amp; Talk in the prefects tent at lunchtimes.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F5659" w14:textId="6C078071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C077A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December 2022</w:t>
            </w:r>
          </w:p>
        </w:tc>
      </w:tr>
      <w:tr w:rsidR="00FB6AE8" w:rsidRPr="00FB6AE8" w14:paraId="5E846F5C" w14:textId="77777777" w:rsidTr="00A36BF1">
        <w:tc>
          <w:tcPr>
            <w:tcW w:w="2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BFF28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Parents/Guardians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8711B" w14:textId="73FA73C6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C077A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Improve skills in supporting their children going through anxious periods or isolation </w:t>
            </w:r>
          </w:p>
          <w:p w14:paraId="2FC7EEE7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2424E272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FF0AD" w14:textId="77777777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val="en-US" w:eastAsia="en-IE"/>
              </w:rPr>
              <w:t>Mental Health Awareness Webinar for Parents/Guardians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0FEB5" w14:textId="168DCE1F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C077A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PTA and OGS team will roll this out and run 1 a term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821C7" w14:textId="3777546A" w:rsidR="00FB6AE8" w:rsidRPr="00FB6AE8" w:rsidRDefault="00FB6AE8" w:rsidP="00FB6AE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 w:rsidR="00C077A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April 2023</w:t>
            </w:r>
          </w:p>
        </w:tc>
      </w:tr>
      <w:tr w:rsidR="00A36BF1" w:rsidRPr="00FB6AE8" w14:paraId="6A566099" w14:textId="77777777" w:rsidTr="00A36B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B112BD" w14:textId="77777777" w:rsidR="00A36BF1" w:rsidRPr="00FB6AE8" w:rsidRDefault="00A36BF1" w:rsidP="00A36BF1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89455" w14:textId="033CF3A3" w:rsidR="00A36BF1" w:rsidRDefault="00A36BF1" w:rsidP="00A36BF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Help parents understand the professional supports available to them and how to navigate these</w:t>
            </w:r>
          </w:p>
          <w:p w14:paraId="545B7387" w14:textId="77777777" w:rsidR="00A36BF1" w:rsidRPr="00FB6AE8" w:rsidRDefault="00A36BF1" w:rsidP="00A36B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  <w:p w14:paraId="64CF5924" w14:textId="0D589E8B" w:rsidR="00A36BF1" w:rsidRPr="00FB6AE8" w:rsidRDefault="00A36BF1" w:rsidP="00A36B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Internet Safety Training for parents required</w:t>
            </w: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  <w:p w14:paraId="019BB93C" w14:textId="77777777" w:rsidR="00A36BF1" w:rsidRPr="00FB6AE8" w:rsidRDefault="00A36BF1" w:rsidP="00A36B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4ED6C" w14:textId="77777777" w:rsidR="00A36BF1" w:rsidRDefault="00A36BF1" w:rsidP="00A36BF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 xml:space="preserve">Let’s Talk with Colman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Noctor</w:t>
            </w:r>
            <w:proofErr w:type="spellEnd"/>
          </w:p>
          <w:p w14:paraId="78CE9EF4" w14:textId="77777777" w:rsidR="00A36BF1" w:rsidRDefault="00A36BF1" w:rsidP="00A36B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  <w:p w14:paraId="1DDED4AF" w14:textId="77777777" w:rsidR="00A36BF1" w:rsidRDefault="00A36BF1" w:rsidP="00A36B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  <w:p w14:paraId="64F58D92" w14:textId="77777777" w:rsidR="00A36BF1" w:rsidRDefault="00A36BF1" w:rsidP="00A36B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</w:p>
          <w:p w14:paraId="4E1DEFA3" w14:textId="3BF0B78B" w:rsidR="00A36BF1" w:rsidRPr="00FB6AE8" w:rsidRDefault="00A36BF1" w:rsidP="00A36B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  <w:t xml:space="preserve">NPC trainings 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F2CEF" w14:textId="4BF1B7C5" w:rsidR="00A36BF1" w:rsidRPr="00FB6AE8" w:rsidRDefault="00A36BF1" w:rsidP="00A36B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PTA and OGS team will roll this out – important to get internet safety talk to first year parents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BC7A2" w14:textId="53CB0EB0" w:rsidR="00A36BF1" w:rsidRPr="00FB6AE8" w:rsidRDefault="00A36BF1" w:rsidP="00A36B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E"/>
              </w:rPr>
            </w:pPr>
            <w:r w:rsidRPr="00FB6AE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October 2022</w:t>
            </w:r>
          </w:p>
        </w:tc>
      </w:tr>
    </w:tbl>
    <w:p w14:paraId="4815A729" w14:textId="2D4FEF09" w:rsidR="00FB6AE8" w:rsidRPr="00FB6AE8" w:rsidRDefault="00FB6AE8" w:rsidP="00FB6AE8">
      <w:pPr>
        <w:pStyle w:val="Heading5"/>
        <w:rPr>
          <w:rFonts w:ascii="Segoe UI" w:eastAsia="Times New Roman" w:hAnsi="Segoe UI" w:cs="Segoe UI"/>
          <w:lang w:eastAsia="en-IE"/>
        </w:rPr>
      </w:pPr>
      <w:r w:rsidRPr="00FB6AE8">
        <w:rPr>
          <w:rFonts w:eastAsia="Times New Roman"/>
          <w:lang w:val="en-US" w:eastAsia="en-IE"/>
        </w:rPr>
        <w:t>Cluster Meeting Attendance: </w:t>
      </w:r>
      <w:r w:rsidRPr="00FB6AE8">
        <w:rPr>
          <w:rFonts w:eastAsia="Times New Roman"/>
          <w:lang w:eastAsia="en-IE"/>
        </w:rPr>
        <w:t> </w:t>
      </w:r>
    </w:p>
    <w:p w14:paraId="01BAA52B" w14:textId="1F21FC3E" w:rsidR="00FB6AE8" w:rsidRDefault="00FB6AE8" w:rsidP="00FB6AE8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n-IE"/>
        </w:rPr>
      </w:pPr>
      <w:r w:rsidRPr="00FB6AE8">
        <w:rPr>
          <w:rFonts w:ascii="Calibri" w:eastAsia="Times New Roman" w:hAnsi="Calibri" w:cs="Calibri"/>
          <w:sz w:val="20"/>
          <w:szCs w:val="20"/>
          <w:lang w:val="en-US" w:eastAsia="en-IE"/>
        </w:rPr>
        <w:t>Target number of cluster meetings that your school will be represented at: </w:t>
      </w:r>
      <w:r w:rsidRPr="00FB6AE8">
        <w:rPr>
          <w:rFonts w:ascii="Calibri" w:eastAsia="Times New Roman" w:hAnsi="Calibri" w:cs="Calibri"/>
          <w:sz w:val="20"/>
          <w:szCs w:val="20"/>
          <w:lang w:eastAsia="en-IE"/>
        </w:rPr>
        <w:t> </w:t>
      </w:r>
      <w:r w:rsidR="00F47204">
        <w:rPr>
          <w:rFonts w:ascii="Calibri" w:eastAsia="Times New Roman" w:hAnsi="Calibri" w:cs="Calibri"/>
          <w:sz w:val="20"/>
          <w:szCs w:val="20"/>
          <w:lang w:eastAsia="en-IE"/>
        </w:rPr>
        <w:t>At least once a term</w:t>
      </w:r>
    </w:p>
    <w:p w14:paraId="7027F959" w14:textId="77777777" w:rsidR="00FB6AE8" w:rsidRPr="00FB6AE8" w:rsidRDefault="00FB6AE8" w:rsidP="00FB6AE8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n-IE"/>
        </w:rPr>
      </w:pPr>
    </w:p>
    <w:p w14:paraId="705F0ADB" w14:textId="1931CEA0" w:rsidR="00FB6AE8" w:rsidRPr="00FB6AE8" w:rsidRDefault="00FB6AE8" w:rsidP="00FB6AE8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n-IE"/>
        </w:rPr>
      </w:pPr>
      <w:r w:rsidRPr="00FB6AE8">
        <w:rPr>
          <w:rFonts w:ascii="Calibri" w:eastAsia="Times New Roman" w:hAnsi="Calibri" w:cs="Calibri"/>
          <w:sz w:val="20"/>
          <w:szCs w:val="20"/>
          <w:lang w:val="en-US" w:eastAsia="en-IE"/>
        </w:rPr>
        <w:t>How will you ensure that learning from the cluster meetings is shared with your school? </w:t>
      </w:r>
      <w:r w:rsidRPr="00FB6AE8">
        <w:rPr>
          <w:rFonts w:ascii="Calibri" w:eastAsia="Times New Roman" w:hAnsi="Calibri" w:cs="Calibri"/>
          <w:sz w:val="20"/>
          <w:szCs w:val="20"/>
          <w:lang w:eastAsia="en-IE"/>
        </w:rPr>
        <w:t> </w:t>
      </w:r>
      <w:r w:rsidR="00F47204">
        <w:rPr>
          <w:rFonts w:ascii="Calibri" w:eastAsia="Times New Roman" w:hAnsi="Calibri" w:cs="Calibri"/>
          <w:sz w:val="20"/>
          <w:szCs w:val="20"/>
          <w:lang w:eastAsia="en-IE"/>
        </w:rPr>
        <w:t xml:space="preserve">We will promote the OGS team more widely and share the successes of this year’s programme </w:t>
      </w:r>
    </w:p>
    <w:p w14:paraId="51E20888" w14:textId="77777777" w:rsidR="00FB6AE8" w:rsidRPr="00FB6AE8" w:rsidRDefault="00FB6AE8" w:rsidP="00FB6AE8">
      <w:pPr>
        <w:rPr>
          <w:lang w:eastAsia="en-IE"/>
        </w:rPr>
      </w:pPr>
    </w:p>
    <w:p w14:paraId="06CB52AD" w14:textId="77777777" w:rsidR="0078390A" w:rsidRDefault="0078390A" w:rsidP="0078390A">
      <w:pPr>
        <w:pStyle w:val="Sub-heading-OneGoodSchool"/>
      </w:pPr>
    </w:p>
    <w:p w14:paraId="2A2BE15E" w14:textId="3A17C11A" w:rsidR="0078390A" w:rsidRDefault="0078390A" w:rsidP="0078390A">
      <w:pPr>
        <w:pStyle w:val="Sub-heading-OneGoodSchool"/>
      </w:pPr>
    </w:p>
    <w:p w14:paraId="3C57E294" w14:textId="77777777" w:rsidR="0078390A" w:rsidRDefault="0078390A" w:rsidP="0078390A">
      <w:pPr>
        <w:pStyle w:val="Sub-heading-OneGoodSchool"/>
      </w:pPr>
    </w:p>
    <w:p w14:paraId="4F104F6E" w14:textId="77777777" w:rsidR="0020293A" w:rsidRPr="001244AD" w:rsidRDefault="0020293A" w:rsidP="0020293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IE"/>
        </w:rPr>
      </w:pPr>
    </w:p>
    <w:p w14:paraId="3FC40701" w14:textId="77777777" w:rsidR="0020293A" w:rsidRPr="001244AD" w:rsidRDefault="0020293A" w:rsidP="0020293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IE"/>
        </w:rPr>
      </w:pPr>
    </w:p>
    <w:p w14:paraId="5E4D753F" w14:textId="77777777" w:rsidR="0020293A" w:rsidRPr="001244AD" w:rsidRDefault="0020293A" w:rsidP="0020293A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IE"/>
        </w:rPr>
      </w:pPr>
    </w:p>
    <w:p w14:paraId="48476729" w14:textId="5676503D" w:rsidR="0020293A" w:rsidRDefault="0020293A" w:rsidP="0020293A"/>
    <w:sectPr w:rsidR="0020293A" w:rsidSect="00FB6A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D6892" w14:textId="77777777" w:rsidR="004677FC" w:rsidRDefault="004677FC" w:rsidP="003521BB">
      <w:pPr>
        <w:spacing w:after="0" w:line="240" w:lineRule="auto"/>
      </w:pPr>
      <w:r>
        <w:separator/>
      </w:r>
    </w:p>
  </w:endnote>
  <w:endnote w:type="continuationSeparator" w:id="0">
    <w:p w14:paraId="3DC46612" w14:textId="77777777" w:rsidR="004677FC" w:rsidRDefault="004677FC" w:rsidP="0035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92D59" w14:textId="77777777" w:rsidR="007D2949" w:rsidRDefault="007D2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1614713"/>
      <w:docPartObj>
        <w:docPartGallery w:val="Page Numbers (Bottom of Page)"/>
        <w:docPartUnique/>
      </w:docPartObj>
    </w:sdtPr>
    <w:sdtEndPr>
      <w:rPr>
        <w:noProof/>
        <w:color w:val="775D7A" w:themeColor="text2"/>
      </w:rPr>
    </w:sdtEndPr>
    <w:sdtContent>
      <w:p w14:paraId="3D3D22A9" w14:textId="0889088A" w:rsidR="00A05AE9" w:rsidRDefault="00A05AE9">
        <w:pPr>
          <w:pStyle w:val="Footer"/>
          <w:jc w:val="right"/>
          <w:rPr>
            <w:noProof/>
            <w:color w:val="775D7A" w:themeColor="text2"/>
          </w:rPr>
        </w:pPr>
        <w:r w:rsidRPr="003521BB">
          <w:rPr>
            <w:color w:val="775D7A" w:themeColor="text2"/>
          </w:rPr>
          <w:fldChar w:fldCharType="begin"/>
        </w:r>
        <w:r w:rsidRPr="003521BB">
          <w:rPr>
            <w:color w:val="775D7A" w:themeColor="text2"/>
          </w:rPr>
          <w:instrText xml:space="preserve"> PAGE   \* MERGEFORMAT </w:instrText>
        </w:r>
        <w:r w:rsidRPr="003521BB">
          <w:rPr>
            <w:color w:val="775D7A" w:themeColor="text2"/>
          </w:rPr>
          <w:fldChar w:fldCharType="separate"/>
        </w:r>
        <w:r w:rsidR="00FB6AE8">
          <w:rPr>
            <w:noProof/>
            <w:color w:val="775D7A" w:themeColor="text2"/>
          </w:rPr>
          <w:t>2</w:t>
        </w:r>
        <w:r w:rsidRPr="003521BB">
          <w:rPr>
            <w:noProof/>
            <w:color w:val="775D7A" w:themeColor="text2"/>
          </w:rPr>
          <w:fldChar w:fldCharType="end"/>
        </w:r>
      </w:p>
      <w:p w14:paraId="44EAFD9C" w14:textId="77777777" w:rsidR="00A05AE9" w:rsidRDefault="00A05AE9">
        <w:pPr>
          <w:pStyle w:val="Footer"/>
          <w:jc w:val="right"/>
          <w:rPr>
            <w:noProof/>
            <w:color w:val="775D7A" w:themeColor="text2"/>
          </w:rPr>
        </w:pPr>
      </w:p>
      <w:p w14:paraId="0B1A3A93" w14:textId="2C5E30E5" w:rsidR="00A05AE9" w:rsidRPr="003521BB" w:rsidRDefault="00A05AE9">
        <w:pPr>
          <w:pStyle w:val="Footer"/>
          <w:jc w:val="right"/>
          <w:rPr>
            <w:color w:val="775D7A" w:themeColor="text2"/>
          </w:rPr>
        </w:pPr>
        <w:r w:rsidRPr="00AA3AF9">
          <w:rPr>
            <w:b/>
            <w:bCs/>
            <w:color w:val="775D7A" w:themeColor="text2"/>
            <w:lang w:val="en-GB"/>
          </w:rPr>
          <w:t>Jigsa</w:t>
        </w:r>
        <w:r w:rsidR="007D2949">
          <w:rPr>
            <w:b/>
            <w:bCs/>
            <w:color w:val="775D7A" w:themeColor="text2"/>
            <w:lang w:val="en-GB"/>
          </w:rPr>
          <w:t>w | One Good School™</w:t>
        </w:r>
        <w:r w:rsidRPr="00AA3AF9">
          <w:rPr>
            <w:b/>
            <w:bCs/>
            <w:color w:val="775D7A" w:themeColor="text2"/>
            <w:lang w:val="en-GB"/>
          </w:rPr>
          <w:t xml:space="preserve"> ©</w:t>
        </w:r>
      </w:p>
    </w:sdtContent>
  </w:sdt>
  <w:p w14:paraId="4B94D5A5" w14:textId="77777777" w:rsidR="00A05AE9" w:rsidRDefault="00A05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D5711" w14:textId="77777777" w:rsidR="007D2949" w:rsidRDefault="007D2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07905" w14:textId="77777777" w:rsidR="004677FC" w:rsidRDefault="004677FC" w:rsidP="003521BB">
      <w:pPr>
        <w:spacing w:after="0" w:line="240" w:lineRule="auto"/>
      </w:pPr>
      <w:r>
        <w:separator/>
      </w:r>
    </w:p>
  </w:footnote>
  <w:footnote w:type="continuationSeparator" w:id="0">
    <w:p w14:paraId="569A7DF1" w14:textId="77777777" w:rsidR="004677FC" w:rsidRDefault="004677FC" w:rsidP="0035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3D22" w14:textId="77777777" w:rsidR="007D2949" w:rsidRDefault="007D2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C669" w14:textId="77777777" w:rsidR="00A05AE9" w:rsidRDefault="70E85A4E" w:rsidP="003521BB">
    <w:pPr>
      <w:pStyle w:val="Header"/>
      <w:jc w:val="right"/>
    </w:pPr>
    <w:r>
      <w:rPr>
        <w:noProof/>
        <w:lang w:eastAsia="en-IE"/>
      </w:rPr>
      <w:drawing>
        <wp:inline distT="0" distB="0" distL="0" distR="0" wp14:anchorId="0B9C9956" wp14:editId="4154BACA">
          <wp:extent cx="1743075" cy="230944"/>
          <wp:effectExtent l="0" t="0" r="0" b="0"/>
          <wp:docPr id="92536056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230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3FD00" w14:textId="77777777" w:rsidR="007D2949" w:rsidRDefault="007D2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2D28"/>
    <w:multiLevelType w:val="multilevel"/>
    <w:tmpl w:val="0B8C3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07408B"/>
    <w:multiLevelType w:val="hybridMultilevel"/>
    <w:tmpl w:val="C1E616E0"/>
    <w:lvl w:ilvl="0" w:tplc="DE6EC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42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212D2">
      <w:start w:val="5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43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87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49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A4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30F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84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07273B"/>
    <w:multiLevelType w:val="hybridMultilevel"/>
    <w:tmpl w:val="96A25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4395"/>
    <w:multiLevelType w:val="hybridMultilevel"/>
    <w:tmpl w:val="4294A5D4"/>
    <w:lvl w:ilvl="0" w:tplc="6A3CE5A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785F"/>
    <w:multiLevelType w:val="hybridMultilevel"/>
    <w:tmpl w:val="6DE4410E"/>
    <w:lvl w:ilvl="0" w:tplc="CC38287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20EE"/>
    <w:multiLevelType w:val="hybridMultilevel"/>
    <w:tmpl w:val="EC7E5F60"/>
    <w:lvl w:ilvl="0" w:tplc="CC38287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B68F8"/>
    <w:multiLevelType w:val="hybridMultilevel"/>
    <w:tmpl w:val="A11061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3422"/>
    <w:multiLevelType w:val="hybridMultilevel"/>
    <w:tmpl w:val="6EDEBC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13D2"/>
    <w:multiLevelType w:val="hybridMultilevel"/>
    <w:tmpl w:val="7A580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57A36"/>
    <w:multiLevelType w:val="multilevel"/>
    <w:tmpl w:val="7B9204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B4264C5"/>
    <w:multiLevelType w:val="hybridMultilevel"/>
    <w:tmpl w:val="42424CE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23867"/>
    <w:multiLevelType w:val="hybridMultilevel"/>
    <w:tmpl w:val="259AF7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C0780"/>
    <w:multiLevelType w:val="hybridMultilevel"/>
    <w:tmpl w:val="2896456E"/>
    <w:lvl w:ilvl="0" w:tplc="CA9440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42A73"/>
    <w:multiLevelType w:val="hybridMultilevel"/>
    <w:tmpl w:val="274AA1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20BC6"/>
    <w:multiLevelType w:val="hybridMultilevel"/>
    <w:tmpl w:val="C15C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56BE"/>
    <w:multiLevelType w:val="hybridMultilevel"/>
    <w:tmpl w:val="1A56B0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D1D14"/>
    <w:multiLevelType w:val="hybridMultilevel"/>
    <w:tmpl w:val="1E6460C4"/>
    <w:lvl w:ilvl="0" w:tplc="DE6EC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242C0">
      <w:start w:val="59"/>
      <w:numFmt w:val="bullet"/>
      <w:pStyle w:val="Bulletlistlevel2-OneGoodSchool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212D2">
      <w:start w:val="5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43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87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49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A4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30F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84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A0A5A3F"/>
    <w:multiLevelType w:val="hybridMultilevel"/>
    <w:tmpl w:val="F3C451C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41774"/>
    <w:multiLevelType w:val="hybridMultilevel"/>
    <w:tmpl w:val="D1789FA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C5F0E"/>
    <w:multiLevelType w:val="hybridMultilevel"/>
    <w:tmpl w:val="C0A039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12571"/>
    <w:multiLevelType w:val="hybridMultilevel"/>
    <w:tmpl w:val="24E261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16AD7"/>
    <w:multiLevelType w:val="hybridMultilevel"/>
    <w:tmpl w:val="2BDA94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5F9A"/>
    <w:multiLevelType w:val="hybridMultilevel"/>
    <w:tmpl w:val="9DC656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5271A"/>
    <w:multiLevelType w:val="hybridMultilevel"/>
    <w:tmpl w:val="B3C07D66"/>
    <w:lvl w:ilvl="0" w:tplc="5EEAD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B2445"/>
    <w:multiLevelType w:val="multilevel"/>
    <w:tmpl w:val="53C050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C1D1E7C"/>
    <w:multiLevelType w:val="hybridMultilevel"/>
    <w:tmpl w:val="7F68253C"/>
    <w:lvl w:ilvl="0" w:tplc="C4324134">
      <w:start w:val="1"/>
      <w:numFmt w:val="bullet"/>
      <w:pStyle w:val="Bulletlistlevel1-OneGoodSchoo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842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212D2">
      <w:start w:val="5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43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87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49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A4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30F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84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C4A4F1A"/>
    <w:multiLevelType w:val="hybridMultilevel"/>
    <w:tmpl w:val="48EAA5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02304"/>
    <w:multiLevelType w:val="hybridMultilevel"/>
    <w:tmpl w:val="1396BCA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0282F"/>
    <w:multiLevelType w:val="hybridMultilevel"/>
    <w:tmpl w:val="AC0245C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00534"/>
    <w:multiLevelType w:val="hybridMultilevel"/>
    <w:tmpl w:val="9BF236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253ED"/>
    <w:multiLevelType w:val="hybridMultilevel"/>
    <w:tmpl w:val="FA3203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122FB"/>
    <w:multiLevelType w:val="hybridMultilevel"/>
    <w:tmpl w:val="6024D9C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1600"/>
    <w:multiLevelType w:val="hybridMultilevel"/>
    <w:tmpl w:val="760648B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D40AB"/>
    <w:multiLevelType w:val="multilevel"/>
    <w:tmpl w:val="1F902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BB525AD"/>
    <w:multiLevelType w:val="hybridMultilevel"/>
    <w:tmpl w:val="9ED4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D121A"/>
    <w:multiLevelType w:val="hybridMultilevel"/>
    <w:tmpl w:val="6E74EE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5"/>
  </w:num>
  <w:num w:numId="4">
    <w:abstractNumId w:val="7"/>
  </w:num>
  <w:num w:numId="5">
    <w:abstractNumId w:val="8"/>
  </w:num>
  <w:num w:numId="6">
    <w:abstractNumId w:val="34"/>
  </w:num>
  <w:num w:numId="7">
    <w:abstractNumId w:val="22"/>
  </w:num>
  <w:num w:numId="8">
    <w:abstractNumId w:val="20"/>
  </w:num>
  <w:num w:numId="9">
    <w:abstractNumId w:val="32"/>
  </w:num>
  <w:num w:numId="10">
    <w:abstractNumId w:val="28"/>
  </w:num>
  <w:num w:numId="11">
    <w:abstractNumId w:val="2"/>
  </w:num>
  <w:num w:numId="12">
    <w:abstractNumId w:val="35"/>
  </w:num>
  <w:num w:numId="13">
    <w:abstractNumId w:val="30"/>
  </w:num>
  <w:num w:numId="14">
    <w:abstractNumId w:val="6"/>
  </w:num>
  <w:num w:numId="15">
    <w:abstractNumId w:val="15"/>
  </w:num>
  <w:num w:numId="16">
    <w:abstractNumId w:val="13"/>
  </w:num>
  <w:num w:numId="17">
    <w:abstractNumId w:val="4"/>
  </w:num>
  <w:num w:numId="18">
    <w:abstractNumId w:val="5"/>
  </w:num>
  <w:num w:numId="19">
    <w:abstractNumId w:val="26"/>
  </w:num>
  <w:num w:numId="20">
    <w:abstractNumId w:val="11"/>
  </w:num>
  <w:num w:numId="21">
    <w:abstractNumId w:val="18"/>
  </w:num>
  <w:num w:numId="22">
    <w:abstractNumId w:val="23"/>
  </w:num>
  <w:num w:numId="23">
    <w:abstractNumId w:val="24"/>
  </w:num>
  <w:num w:numId="24">
    <w:abstractNumId w:val="33"/>
  </w:num>
  <w:num w:numId="25">
    <w:abstractNumId w:val="9"/>
  </w:num>
  <w:num w:numId="26">
    <w:abstractNumId w:val="0"/>
  </w:num>
  <w:num w:numId="27">
    <w:abstractNumId w:val="19"/>
  </w:num>
  <w:num w:numId="28">
    <w:abstractNumId w:val="12"/>
  </w:num>
  <w:num w:numId="29">
    <w:abstractNumId w:val="27"/>
  </w:num>
  <w:num w:numId="30">
    <w:abstractNumId w:val="17"/>
  </w:num>
  <w:num w:numId="31">
    <w:abstractNumId w:val="31"/>
  </w:num>
  <w:num w:numId="32">
    <w:abstractNumId w:val="10"/>
  </w:num>
  <w:num w:numId="33">
    <w:abstractNumId w:val="21"/>
  </w:num>
  <w:num w:numId="34">
    <w:abstractNumId w:val="29"/>
  </w:num>
  <w:num w:numId="35">
    <w:abstractNumId w:val="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4E"/>
    <w:rsid w:val="000047BA"/>
    <w:rsid w:val="000108F4"/>
    <w:rsid w:val="0004406C"/>
    <w:rsid w:val="00052F73"/>
    <w:rsid w:val="000555B1"/>
    <w:rsid w:val="00061A78"/>
    <w:rsid w:val="000626EE"/>
    <w:rsid w:val="0009130F"/>
    <w:rsid w:val="000918FF"/>
    <w:rsid w:val="0009271B"/>
    <w:rsid w:val="000A4442"/>
    <w:rsid w:val="000B0D0B"/>
    <w:rsid w:val="000B2CB4"/>
    <w:rsid w:val="000C0FE4"/>
    <w:rsid w:val="000D0C53"/>
    <w:rsid w:val="000D6004"/>
    <w:rsid w:val="000E1078"/>
    <w:rsid w:val="00107E8C"/>
    <w:rsid w:val="00110256"/>
    <w:rsid w:val="001130E1"/>
    <w:rsid w:val="001246EA"/>
    <w:rsid w:val="00126DED"/>
    <w:rsid w:val="0014431F"/>
    <w:rsid w:val="00154AD6"/>
    <w:rsid w:val="001618D9"/>
    <w:rsid w:val="00166E0E"/>
    <w:rsid w:val="00185D5D"/>
    <w:rsid w:val="00191865"/>
    <w:rsid w:val="001A6B72"/>
    <w:rsid w:val="001B6442"/>
    <w:rsid w:val="001D1280"/>
    <w:rsid w:val="001E7890"/>
    <w:rsid w:val="001F03DB"/>
    <w:rsid w:val="001F1435"/>
    <w:rsid w:val="001F63F6"/>
    <w:rsid w:val="0020293A"/>
    <w:rsid w:val="002063B1"/>
    <w:rsid w:val="0024428C"/>
    <w:rsid w:val="0024696D"/>
    <w:rsid w:val="002533CF"/>
    <w:rsid w:val="00255194"/>
    <w:rsid w:val="00261819"/>
    <w:rsid w:val="00265663"/>
    <w:rsid w:val="00274C8C"/>
    <w:rsid w:val="002820A7"/>
    <w:rsid w:val="00292786"/>
    <w:rsid w:val="00296336"/>
    <w:rsid w:val="002C6C19"/>
    <w:rsid w:val="002E09F7"/>
    <w:rsid w:val="002E1032"/>
    <w:rsid w:val="002E454F"/>
    <w:rsid w:val="00300AAD"/>
    <w:rsid w:val="00303B59"/>
    <w:rsid w:val="00310169"/>
    <w:rsid w:val="0031737A"/>
    <w:rsid w:val="00323445"/>
    <w:rsid w:val="003239CA"/>
    <w:rsid w:val="00325926"/>
    <w:rsid w:val="003268DC"/>
    <w:rsid w:val="003421A2"/>
    <w:rsid w:val="003469DF"/>
    <w:rsid w:val="00347AB0"/>
    <w:rsid w:val="003521BB"/>
    <w:rsid w:val="00356893"/>
    <w:rsid w:val="003602E1"/>
    <w:rsid w:val="00366952"/>
    <w:rsid w:val="003A587A"/>
    <w:rsid w:val="003B0980"/>
    <w:rsid w:val="003B4E8D"/>
    <w:rsid w:val="003C75C7"/>
    <w:rsid w:val="003F7E78"/>
    <w:rsid w:val="00411BC7"/>
    <w:rsid w:val="0041637D"/>
    <w:rsid w:val="00420A38"/>
    <w:rsid w:val="00427582"/>
    <w:rsid w:val="004309A6"/>
    <w:rsid w:val="00437FDB"/>
    <w:rsid w:val="004677FC"/>
    <w:rsid w:val="00483FFA"/>
    <w:rsid w:val="004A1FB8"/>
    <w:rsid w:val="004B5BC5"/>
    <w:rsid w:val="004C05CD"/>
    <w:rsid w:val="004C450D"/>
    <w:rsid w:val="004D5E99"/>
    <w:rsid w:val="004E10F7"/>
    <w:rsid w:val="004F22FB"/>
    <w:rsid w:val="00504703"/>
    <w:rsid w:val="0051272C"/>
    <w:rsid w:val="00530570"/>
    <w:rsid w:val="00542966"/>
    <w:rsid w:val="00547256"/>
    <w:rsid w:val="00547C5D"/>
    <w:rsid w:val="0055163B"/>
    <w:rsid w:val="00551910"/>
    <w:rsid w:val="005603DA"/>
    <w:rsid w:val="00565C47"/>
    <w:rsid w:val="005871B8"/>
    <w:rsid w:val="005950C7"/>
    <w:rsid w:val="005A152C"/>
    <w:rsid w:val="005A240D"/>
    <w:rsid w:val="005A79AD"/>
    <w:rsid w:val="005C6BC1"/>
    <w:rsid w:val="005D2228"/>
    <w:rsid w:val="005D234C"/>
    <w:rsid w:val="005E3EEB"/>
    <w:rsid w:val="005F3291"/>
    <w:rsid w:val="00603A84"/>
    <w:rsid w:val="006260BE"/>
    <w:rsid w:val="00630B93"/>
    <w:rsid w:val="0063434E"/>
    <w:rsid w:val="00662039"/>
    <w:rsid w:val="0067247A"/>
    <w:rsid w:val="006830B2"/>
    <w:rsid w:val="006B2A64"/>
    <w:rsid w:val="006B3F5A"/>
    <w:rsid w:val="006B7853"/>
    <w:rsid w:val="006B7D1C"/>
    <w:rsid w:val="006C43DA"/>
    <w:rsid w:val="006C48D3"/>
    <w:rsid w:val="006D1274"/>
    <w:rsid w:val="006D34A1"/>
    <w:rsid w:val="006D54D5"/>
    <w:rsid w:val="006D66F5"/>
    <w:rsid w:val="006E3A6F"/>
    <w:rsid w:val="0070662C"/>
    <w:rsid w:val="00713181"/>
    <w:rsid w:val="007148A2"/>
    <w:rsid w:val="00724365"/>
    <w:rsid w:val="007245BD"/>
    <w:rsid w:val="0073630D"/>
    <w:rsid w:val="00741FF1"/>
    <w:rsid w:val="00747A8A"/>
    <w:rsid w:val="00770687"/>
    <w:rsid w:val="00775F0A"/>
    <w:rsid w:val="0078390A"/>
    <w:rsid w:val="00784002"/>
    <w:rsid w:val="007870CE"/>
    <w:rsid w:val="00790D64"/>
    <w:rsid w:val="007A4565"/>
    <w:rsid w:val="007A56DF"/>
    <w:rsid w:val="007C0C78"/>
    <w:rsid w:val="007C0DAF"/>
    <w:rsid w:val="007D1BF0"/>
    <w:rsid w:val="007D2949"/>
    <w:rsid w:val="007D39C0"/>
    <w:rsid w:val="008117C3"/>
    <w:rsid w:val="0083189C"/>
    <w:rsid w:val="008375C4"/>
    <w:rsid w:val="00855975"/>
    <w:rsid w:val="0085737B"/>
    <w:rsid w:val="008630A4"/>
    <w:rsid w:val="00863806"/>
    <w:rsid w:val="00870CD9"/>
    <w:rsid w:val="00877466"/>
    <w:rsid w:val="00890EF2"/>
    <w:rsid w:val="00895124"/>
    <w:rsid w:val="008A7FE1"/>
    <w:rsid w:val="008B3761"/>
    <w:rsid w:val="008D29FF"/>
    <w:rsid w:val="008D545F"/>
    <w:rsid w:val="008E399B"/>
    <w:rsid w:val="008E73F7"/>
    <w:rsid w:val="008F16B4"/>
    <w:rsid w:val="0090538A"/>
    <w:rsid w:val="00907A30"/>
    <w:rsid w:val="009301CB"/>
    <w:rsid w:val="00961A47"/>
    <w:rsid w:val="00961F67"/>
    <w:rsid w:val="00966D5B"/>
    <w:rsid w:val="00972E78"/>
    <w:rsid w:val="00987EB0"/>
    <w:rsid w:val="00996873"/>
    <w:rsid w:val="009D155F"/>
    <w:rsid w:val="009E23D8"/>
    <w:rsid w:val="009E3719"/>
    <w:rsid w:val="009F0322"/>
    <w:rsid w:val="00A04AC8"/>
    <w:rsid w:val="00A05AE9"/>
    <w:rsid w:val="00A14F71"/>
    <w:rsid w:val="00A2051E"/>
    <w:rsid w:val="00A21DF1"/>
    <w:rsid w:val="00A30C41"/>
    <w:rsid w:val="00A3353F"/>
    <w:rsid w:val="00A36BF1"/>
    <w:rsid w:val="00A4045B"/>
    <w:rsid w:val="00A41836"/>
    <w:rsid w:val="00A4366F"/>
    <w:rsid w:val="00A67440"/>
    <w:rsid w:val="00A83B21"/>
    <w:rsid w:val="00AA3AF9"/>
    <w:rsid w:val="00AA47A3"/>
    <w:rsid w:val="00AA7EE4"/>
    <w:rsid w:val="00AB0CAD"/>
    <w:rsid w:val="00AB3A1B"/>
    <w:rsid w:val="00AB4A5D"/>
    <w:rsid w:val="00AE3D41"/>
    <w:rsid w:val="00B149A7"/>
    <w:rsid w:val="00B2094B"/>
    <w:rsid w:val="00B252C0"/>
    <w:rsid w:val="00B53A8A"/>
    <w:rsid w:val="00B73CAB"/>
    <w:rsid w:val="00B76215"/>
    <w:rsid w:val="00B82367"/>
    <w:rsid w:val="00B823B8"/>
    <w:rsid w:val="00B831B1"/>
    <w:rsid w:val="00B84310"/>
    <w:rsid w:val="00B84630"/>
    <w:rsid w:val="00BB085C"/>
    <w:rsid w:val="00BC3329"/>
    <w:rsid w:val="00BD2D5A"/>
    <w:rsid w:val="00BF4F2A"/>
    <w:rsid w:val="00BF7F68"/>
    <w:rsid w:val="00C05493"/>
    <w:rsid w:val="00C077A8"/>
    <w:rsid w:val="00C17104"/>
    <w:rsid w:val="00C21FE6"/>
    <w:rsid w:val="00C46048"/>
    <w:rsid w:val="00C46EB3"/>
    <w:rsid w:val="00C80060"/>
    <w:rsid w:val="00C84781"/>
    <w:rsid w:val="00CD65CE"/>
    <w:rsid w:val="00CD7F1D"/>
    <w:rsid w:val="00CE74A0"/>
    <w:rsid w:val="00CF0074"/>
    <w:rsid w:val="00CF4390"/>
    <w:rsid w:val="00CF70A9"/>
    <w:rsid w:val="00D113D9"/>
    <w:rsid w:val="00D31594"/>
    <w:rsid w:val="00D507E5"/>
    <w:rsid w:val="00D56204"/>
    <w:rsid w:val="00D60FDB"/>
    <w:rsid w:val="00D656EA"/>
    <w:rsid w:val="00D91824"/>
    <w:rsid w:val="00DA1B4A"/>
    <w:rsid w:val="00DA5FEA"/>
    <w:rsid w:val="00DB30EE"/>
    <w:rsid w:val="00DB4F2A"/>
    <w:rsid w:val="00DC25AD"/>
    <w:rsid w:val="00DC2A13"/>
    <w:rsid w:val="00DC726E"/>
    <w:rsid w:val="00DD244F"/>
    <w:rsid w:val="00DF45A2"/>
    <w:rsid w:val="00E44BEC"/>
    <w:rsid w:val="00E50754"/>
    <w:rsid w:val="00E535BB"/>
    <w:rsid w:val="00E57C12"/>
    <w:rsid w:val="00E63BFE"/>
    <w:rsid w:val="00E67D40"/>
    <w:rsid w:val="00E7249A"/>
    <w:rsid w:val="00E816F6"/>
    <w:rsid w:val="00E8364C"/>
    <w:rsid w:val="00E837BD"/>
    <w:rsid w:val="00EA4D4F"/>
    <w:rsid w:val="00EA5791"/>
    <w:rsid w:val="00EA6E7F"/>
    <w:rsid w:val="00EB4135"/>
    <w:rsid w:val="00EB505F"/>
    <w:rsid w:val="00EC2C26"/>
    <w:rsid w:val="00EC37A8"/>
    <w:rsid w:val="00EC7789"/>
    <w:rsid w:val="00ED041E"/>
    <w:rsid w:val="00ED6418"/>
    <w:rsid w:val="00ED6AAA"/>
    <w:rsid w:val="00F245B1"/>
    <w:rsid w:val="00F413D7"/>
    <w:rsid w:val="00F47204"/>
    <w:rsid w:val="00F84403"/>
    <w:rsid w:val="00F85573"/>
    <w:rsid w:val="00F85E57"/>
    <w:rsid w:val="00FB6AE8"/>
    <w:rsid w:val="00FB7968"/>
    <w:rsid w:val="00FC3D53"/>
    <w:rsid w:val="00FE51D7"/>
    <w:rsid w:val="00FF0E0A"/>
    <w:rsid w:val="00FF1EB5"/>
    <w:rsid w:val="0F991DE3"/>
    <w:rsid w:val="16BE2411"/>
    <w:rsid w:val="18E16702"/>
    <w:rsid w:val="19B8D95F"/>
    <w:rsid w:val="1E576043"/>
    <w:rsid w:val="2453DC22"/>
    <w:rsid w:val="25B2936D"/>
    <w:rsid w:val="3AD885CB"/>
    <w:rsid w:val="41300599"/>
    <w:rsid w:val="45083FDA"/>
    <w:rsid w:val="5BDF51A0"/>
    <w:rsid w:val="626EFCE0"/>
    <w:rsid w:val="63E61683"/>
    <w:rsid w:val="65011520"/>
    <w:rsid w:val="70E85A4E"/>
    <w:rsid w:val="7F33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56D36C"/>
  <w15:chartTrackingRefBased/>
  <w15:docId w15:val="{69058D8B-82F1-4F09-A18B-EFE001A7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DB"/>
  </w:style>
  <w:style w:type="paragraph" w:styleId="Heading1">
    <w:name w:val="heading 1"/>
    <w:basedOn w:val="Normal"/>
    <w:next w:val="Normal"/>
    <w:link w:val="Heading1Char"/>
    <w:uiPriority w:val="9"/>
    <w:qFormat/>
    <w:rsid w:val="00D31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563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5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5630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D4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36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563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6A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5630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BB"/>
  </w:style>
  <w:style w:type="paragraph" w:styleId="Footer">
    <w:name w:val="footer"/>
    <w:basedOn w:val="Normal"/>
    <w:link w:val="FooterChar"/>
    <w:uiPriority w:val="99"/>
    <w:unhideWhenUsed/>
    <w:rsid w:val="00352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BB"/>
  </w:style>
  <w:style w:type="paragraph" w:styleId="NormalWeb">
    <w:name w:val="Normal (Web)"/>
    <w:basedOn w:val="Normal"/>
    <w:uiPriority w:val="99"/>
    <w:semiHidden/>
    <w:unhideWhenUsed/>
    <w:rsid w:val="00D3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D31594"/>
    <w:rPr>
      <w:rFonts w:asciiTheme="majorHAnsi" w:eastAsiaTheme="majorEastAsia" w:hAnsiTheme="majorHAnsi" w:cstheme="majorBidi"/>
      <w:color w:val="D5630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1594"/>
    <w:rPr>
      <w:rFonts w:asciiTheme="majorHAnsi" w:eastAsiaTheme="majorEastAsia" w:hAnsiTheme="majorHAnsi" w:cstheme="majorBidi"/>
      <w:color w:val="D5630D" w:themeColor="accent1" w:themeShade="BF"/>
      <w:sz w:val="26"/>
      <w:szCs w:val="26"/>
    </w:rPr>
  </w:style>
  <w:style w:type="paragraph" w:customStyle="1" w:styleId="Bulletlistlevel1-OneGoodSchool">
    <w:name w:val="Bullet list level 1 - One Good School"/>
    <w:basedOn w:val="Normal"/>
    <w:link w:val="Bulletlistlevel1-OneGoodSchoolChar"/>
    <w:qFormat/>
    <w:rsid w:val="00D31594"/>
    <w:pPr>
      <w:numPr>
        <w:numId w:val="3"/>
      </w:numPr>
    </w:pPr>
    <w:rPr>
      <w:lang w:val="en-GB"/>
    </w:rPr>
  </w:style>
  <w:style w:type="paragraph" w:customStyle="1" w:styleId="Bulletlistlevel2-OneGoodSchool">
    <w:name w:val="Bullet list level 2 - One Good School"/>
    <w:basedOn w:val="Normal"/>
    <w:link w:val="Bulletlistlevel2-OneGoodSchoolChar"/>
    <w:qFormat/>
    <w:rsid w:val="00D31594"/>
    <w:pPr>
      <w:numPr>
        <w:ilvl w:val="1"/>
        <w:numId w:val="2"/>
      </w:numPr>
    </w:pPr>
    <w:rPr>
      <w:lang w:val="en-GB"/>
    </w:rPr>
  </w:style>
  <w:style w:type="character" w:customStyle="1" w:styleId="Bulletlistlevel1-OneGoodSchoolChar">
    <w:name w:val="Bullet list level 1 - One Good School Char"/>
    <w:basedOn w:val="DefaultParagraphFont"/>
    <w:link w:val="Bulletlistlevel1-OneGoodSchool"/>
    <w:rsid w:val="00D31594"/>
    <w:rPr>
      <w:lang w:val="en-GB"/>
    </w:rPr>
  </w:style>
  <w:style w:type="paragraph" w:customStyle="1" w:styleId="Bodytext-OneGoodSchool">
    <w:name w:val="Body text - One Good School"/>
    <w:basedOn w:val="Normal"/>
    <w:link w:val="Bodytext-OneGoodSchoolChar"/>
    <w:qFormat/>
    <w:rsid w:val="00AA3AF9"/>
  </w:style>
  <w:style w:type="character" w:customStyle="1" w:styleId="Bulletlistlevel2-OneGoodSchoolChar">
    <w:name w:val="Bullet list level 2 - One Good School Char"/>
    <w:basedOn w:val="DefaultParagraphFont"/>
    <w:link w:val="Bulletlistlevel2-OneGoodSchool"/>
    <w:rsid w:val="00D31594"/>
    <w:rPr>
      <w:lang w:val="en-GB"/>
    </w:rPr>
  </w:style>
  <w:style w:type="paragraph" w:customStyle="1" w:styleId="Sub-heading-OneGoodSchool">
    <w:name w:val="Sub-heading - One Good School"/>
    <w:basedOn w:val="Heading2"/>
    <w:link w:val="Sub-heading-OneGoodSchoolChar"/>
    <w:qFormat/>
    <w:rsid w:val="00AA3AF9"/>
  </w:style>
  <w:style w:type="character" w:customStyle="1" w:styleId="Bodytext-OneGoodSchoolChar">
    <w:name w:val="Body text - One Good School Char"/>
    <w:basedOn w:val="DefaultParagraphFont"/>
    <w:link w:val="Bodytext-OneGoodSchool"/>
    <w:rsid w:val="00AA3AF9"/>
  </w:style>
  <w:style w:type="paragraph" w:customStyle="1" w:styleId="Titleheading-OneGoodSchool">
    <w:name w:val="Title heading - One Good School"/>
    <w:basedOn w:val="Heading1"/>
    <w:link w:val="Titleheading-OneGoodSchoolChar"/>
    <w:qFormat/>
    <w:rsid w:val="00AA3AF9"/>
    <w:rPr>
      <w:b/>
      <w:color w:val="775D7A" w:themeColor="text2"/>
    </w:rPr>
  </w:style>
  <w:style w:type="character" w:customStyle="1" w:styleId="Sub-heading-OneGoodSchoolChar">
    <w:name w:val="Sub-heading - One Good School Char"/>
    <w:basedOn w:val="Heading2Char"/>
    <w:link w:val="Sub-heading-OneGoodSchool"/>
    <w:rsid w:val="00AA3AF9"/>
    <w:rPr>
      <w:rFonts w:asciiTheme="majorHAnsi" w:eastAsiaTheme="majorEastAsia" w:hAnsiTheme="majorHAnsi" w:cstheme="majorBidi"/>
      <w:color w:val="D5630D" w:themeColor="accent1" w:themeShade="BF"/>
      <w:sz w:val="26"/>
      <w:szCs w:val="26"/>
    </w:rPr>
  </w:style>
  <w:style w:type="paragraph" w:customStyle="1" w:styleId="Subheadingstyle2-OneGoodSchool">
    <w:name w:val="Subheading style 2 - One Good School"/>
    <w:basedOn w:val="Bodytext-OneGoodSchool"/>
    <w:link w:val="Subheadingstyle2-OneGoodSchoolChar"/>
    <w:qFormat/>
    <w:rsid w:val="00AA3AF9"/>
    <w:rPr>
      <w:b/>
      <w:lang w:val="en-GB"/>
    </w:rPr>
  </w:style>
  <w:style w:type="character" w:customStyle="1" w:styleId="Titleheading-OneGoodSchoolChar">
    <w:name w:val="Title heading - One Good School Char"/>
    <w:basedOn w:val="Heading1Char"/>
    <w:link w:val="Titleheading-OneGoodSchool"/>
    <w:rsid w:val="00AA3AF9"/>
    <w:rPr>
      <w:rFonts w:asciiTheme="majorHAnsi" w:eastAsiaTheme="majorEastAsia" w:hAnsiTheme="majorHAnsi" w:cstheme="majorBidi"/>
      <w:b/>
      <w:color w:val="775D7A" w:themeColor="text2"/>
      <w:sz w:val="32"/>
      <w:szCs w:val="32"/>
    </w:rPr>
  </w:style>
  <w:style w:type="table" w:styleId="TableGrid">
    <w:name w:val="Table Grid"/>
    <w:basedOn w:val="TableNormal"/>
    <w:uiPriority w:val="59"/>
    <w:rsid w:val="0054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ingstyle2-OneGoodSchoolChar">
    <w:name w:val="Subheading style 2 - One Good School Char"/>
    <w:basedOn w:val="Bodytext-OneGoodSchoolChar"/>
    <w:link w:val="Subheadingstyle2-OneGoodSchool"/>
    <w:rsid w:val="00AA3AF9"/>
    <w:rPr>
      <w:b/>
      <w:lang w:val="en-GB"/>
    </w:rPr>
  </w:style>
  <w:style w:type="table" w:styleId="GridTable5Dark-Accent1">
    <w:name w:val="Grid Table 5 Dark Accent 1"/>
    <w:basedOn w:val="TableNormal"/>
    <w:uiPriority w:val="50"/>
    <w:rsid w:val="005472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B3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B3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B3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B3C" w:themeFill="accent1"/>
      </w:tcPr>
    </w:tblStylePr>
    <w:tblStylePr w:type="band1Vert">
      <w:tblPr/>
      <w:tcPr>
        <w:shd w:val="clear" w:color="auto" w:fill="FAD0B0" w:themeFill="accent1" w:themeFillTint="66"/>
      </w:tcPr>
    </w:tblStylePr>
    <w:tblStylePr w:type="band1Horz">
      <w:tblPr/>
      <w:tcPr>
        <w:shd w:val="clear" w:color="auto" w:fill="FAD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472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3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4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4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4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4E4" w:themeFill="accent2"/>
      </w:tcPr>
    </w:tblStylePr>
    <w:tblStylePr w:type="band1Vert">
      <w:tblPr/>
      <w:tcPr>
        <w:shd w:val="clear" w:color="auto" w:fill="8EE7FF" w:themeFill="accent2" w:themeFillTint="66"/>
      </w:tcPr>
    </w:tblStylePr>
    <w:tblStylePr w:type="band1Horz">
      <w:tblPr/>
      <w:tcPr>
        <w:shd w:val="clear" w:color="auto" w:fill="8EE7FF" w:themeFill="accent2" w:themeFillTint="66"/>
      </w:tcPr>
    </w:tblStylePr>
  </w:style>
  <w:style w:type="paragraph" w:styleId="ListParagraph">
    <w:name w:val="List Paragraph"/>
    <w:basedOn w:val="Normal"/>
    <w:uiPriority w:val="34"/>
    <w:qFormat/>
    <w:rsid w:val="004C05CD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126D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D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5D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5D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5D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5D7A" w:themeFill="accent4"/>
      </w:tcPr>
    </w:tblStylePr>
    <w:tblStylePr w:type="band1Vert">
      <w:tblPr/>
      <w:tcPr>
        <w:shd w:val="clear" w:color="auto" w:fill="CABCCC" w:themeFill="accent4" w:themeFillTint="66"/>
      </w:tcPr>
    </w:tblStylePr>
    <w:tblStylePr w:type="band1Horz">
      <w:tblPr/>
      <w:tcPr>
        <w:shd w:val="clear" w:color="auto" w:fill="CABCCC" w:themeFill="accent4" w:themeFillTint="6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30B93"/>
    <w:rPr>
      <w:rFonts w:asciiTheme="majorHAnsi" w:eastAsiaTheme="majorEastAsia" w:hAnsiTheme="majorHAnsi" w:cstheme="majorBidi"/>
      <w:color w:val="8D4208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3D9"/>
    <w:pPr>
      <w:numPr>
        <w:ilvl w:val="1"/>
      </w:numPr>
    </w:pPr>
    <w:rPr>
      <w:rFonts w:eastAsiaTheme="minorEastAsia"/>
      <w:color w:val="A1A4A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3D9"/>
    <w:rPr>
      <w:rFonts w:eastAsiaTheme="minorEastAsia"/>
      <w:color w:val="A1A4A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3D9"/>
    <w:rPr>
      <w:i/>
      <w:iCs/>
      <w:color w:val="93969D" w:themeColor="text1" w:themeTint="BF"/>
    </w:rPr>
  </w:style>
  <w:style w:type="paragraph" w:styleId="NoSpacing">
    <w:name w:val="No Spacing"/>
    <w:uiPriority w:val="1"/>
    <w:qFormat/>
    <w:rsid w:val="001F1435"/>
    <w:pPr>
      <w:spacing w:after="0" w:line="240" w:lineRule="auto"/>
    </w:pPr>
  </w:style>
  <w:style w:type="paragraph" w:customStyle="1" w:styleId="paragraph">
    <w:name w:val="paragraph"/>
    <w:basedOn w:val="Normal"/>
    <w:rsid w:val="00EA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EA4D4F"/>
  </w:style>
  <w:style w:type="character" w:customStyle="1" w:styleId="eop">
    <w:name w:val="eop"/>
    <w:basedOn w:val="DefaultParagraphFont"/>
    <w:rsid w:val="00EA4D4F"/>
  </w:style>
  <w:style w:type="character" w:styleId="Hyperlink">
    <w:name w:val="Hyperlink"/>
    <w:basedOn w:val="DefaultParagraphFont"/>
    <w:uiPriority w:val="99"/>
    <w:unhideWhenUsed/>
    <w:rsid w:val="0020293A"/>
    <w:rPr>
      <w:color w:val="00B4E4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4366F"/>
    <w:rPr>
      <w:rFonts w:asciiTheme="majorHAnsi" w:eastAsiaTheme="majorEastAsia" w:hAnsiTheme="majorHAnsi" w:cstheme="majorBidi"/>
      <w:i/>
      <w:iCs/>
      <w:color w:val="D5630D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B6AE8"/>
    <w:rPr>
      <w:rFonts w:asciiTheme="majorHAnsi" w:eastAsiaTheme="majorEastAsia" w:hAnsiTheme="majorHAnsi" w:cstheme="majorBidi"/>
      <w:color w:val="D5630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7000">
          <w:marLeft w:val="562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013">
          <w:marLeft w:val="562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16">
          <w:marLeft w:val="864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chelle.lowry\Downloads\One_Good_School_Word_Template.dotx" TargetMode="External"/></Relationships>
</file>

<file path=word/theme/theme1.xml><?xml version="1.0" encoding="utf-8"?>
<a:theme xmlns:a="http://schemas.openxmlformats.org/drawingml/2006/main" name="OneGoodSchool">
  <a:themeElements>
    <a:clrScheme name="Jigsaw Brand Default Colour Theme">
      <a:dk1>
        <a:srgbClr val="70747C"/>
      </a:dk1>
      <a:lt1>
        <a:srgbClr val="FFFFFF"/>
      </a:lt1>
      <a:dk2>
        <a:srgbClr val="775D7A"/>
      </a:dk2>
      <a:lt2>
        <a:srgbClr val="FFFFFF"/>
      </a:lt2>
      <a:accent1>
        <a:srgbClr val="F38B3C"/>
      </a:accent1>
      <a:accent2>
        <a:srgbClr val="00B4E4"/>
      </a:accent2>
      <a:accent3>
        <a:srgbClr val="F1B828"/>
      </a:accent3>
      <a:accent4>
        <a:srgbClr val="775D7A"/>
      </a:accent4>
      <a:accent5>
        <a:srgbClr val="656635"/>
      </a:accent5>
      <a:accent6>
        <a:srgbClr val="3E5E6F"/>
      </a:accent6>
      <a:hlink>
        <a:srgbClr val="00B4E4"/>
      </a:hlink>
      <a:folHlink>
        <a:srgbClr val="00B4E4"/>
      </a:folHlink>
    </a:clrScheme>
    <a:fontScheme name="One Good School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/>
  <a:extLst>
    <a:ext uri="{05A4C25C-085E-4340-85A3-A5531E510DB2}">
      <thm15:themeFamily xmlns:thm15="http://schemas.microsoft.com/office/thememl/2012/main" name="OneGoodSchool" id="{574A72F2-C699-4071-96F3-79102EDA4789}" vid="{559A321D-2766-4493-B901-BE2CDF46975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E4FD12647E42B562F0C101443AAC" ma:contentTypeVersion="13" ma:contentTypeDescription="Create a new document." ma:contentTypeScope="" ma:versionID="b0364b311b5b1ecc6df86460bac44003">
  <xsd:schema xmlns:xsd="http://www.w3.org/2001/XMLSchema" xmlns:xs="http://www.w3.org/2001/XMLSchema" xmlns:p="http://schemas.microsoft.com/office/2006/metadata/properties" xmlns:ns2="a9bd5267-a53c-4ee1-a68b-8809412b2158" xmlns:ns3="5bcd5da7-40ae-4aec-b2e5-bc02ab080a75" targetNamespace="http://schemas.microsoft.com/office/2006/metadata/properties" ma:root="true" ma:fieldsID="7791db275a68ad9fbe164f68d5902d2f" ns2:_="" ns3:_="">
    <xsd:import namespace="a9bd5267-a53c-4ee1-a68b-8809412b2158"/>
    <xsd:import namespace="5bcd5da7-40ae-4aec-b2e5-bc02ab080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eann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d5267-a53c-4ee1-a68b-8809412b2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anne" ma:index="19" nillable="true" ma:displayName="Leanne" ma:format="Dropdown" ma:list="UserInfo" ma:SharePointGroup="0" ma:internalName="Lea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d5da7-40ae-4aec-b2e5-bc02ab080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nne xmlns="a9bd5267-a53c-4ee1-a68b-8809412b2158">
      <UserInfo>
        <DisplayName/>
        <AccountId xsi:nil="true"/>
        <AccountType/>
      </UserInfo>
    </Leann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AFEA-E14A-447E-84B6-AC3471C75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d5267-a53c-4ee1-a68b-8809412b2158"/>
    <ds:schemaRef ds:uri="5bcd5da7-40ae-4aec-b2e5-bc02ab080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A1959-0BE2-4E4B-87B3-DAC3213EBBF7}">
  <ds:schemaRefs>
    <ds:schemaRef ds:uri="http://schemas.microsoft.com/office/2006/metadata/properties"/>
    <ds:schemaRef ds:uri="http://schemas.microsoft.com/office/infopath/2007/PartnerControls"/>
    <ds:schemaRef ds:uri="a9bd5267-a53c-4ee1-a68b-8809412b2158"/>
  </ds:schemaRefs>
</ds:datastoreItem>
</file>

<file path=customXml/itemProps3.xml><?xml version="1.0" encoding="utf-8"?>
<ds:datastoreItem xmlns:ds="http://schemas.openxmlformats.org/officeDocument/2006/customXml" ds:itemID="{01CC0CFA-3E9F-4353-B948-BB8FFB888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303D7-46A8-BD4B-A1D7-5AD89546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C:\Users\michelle.lowry\Downloads\One_Good_School_Word_Template.dotx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Lowry</dc:creator>
  <cp:keywords/>
  <dc:description/>
  <cp:lastModifiedBy>Alan Cox</cp:lastModifiedBy>
  <cp:revision>2</cp:revision>
  <cp:lastPrinted>2020-01-28T14:53:00Z</cp:lastPrinted>
  <dcterms:created xsi:type="dcterms:W3CDTF">2023-12-08T14:30:00Z</dcterms:created>
  <dcterms:modified xsi:type="dcterms:W3CDTF">2023-12-08T14:30:00Z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0x01010092A5E4FD12647E42B562F0C101443AAC</vt:lpwstr>
  </property>
</Properties>
</file>